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36E2" w:rsidRDefault="00C936E2" w:rsidP="00C936E2">
      <w:pPr>
        <w:pStyle w:val="NormalnyWeb"/>
        <w:spacing w:after="0"/>
        <w:jc w:val="center"/>
        <w:rPr>
          <w:b/>
          <w:bCs/>
        </w:rPr>
      </w:pPr>
      <w:r w:rsidRPr="00196B9D">
        <w:rPr>
          <w:b/>
          <w:bCs/>
        </w:rPr>
        <w:t>INFORMACJA</w:t>
      </w:r>
    </w:p>
    <w:p w:rsidR="00C936E2" w:rsidRDefault="00C936E2" w:rsidP="00A37207">
      <w:pPr>
        <w:pStyle w:val="NormalnyWeb"/>
        <w:spacing w:after="0"/>
        <w:jc w:val="both"/>
        <w:rPr>
          <w:b/>
          <w:sz w:val="22"/>
          <w:szCs w:val="22"/>
        </w:rPr>
      </w:pPr>
      <w:r w:rsidRPr="006B2EF5">
        <w:rPr>
          <w:bCs/>
          <w:sz w:val="22"/>
          <w:szCs w:val="22"/>
        </w:rPr>
        <w:t xml:space="preserve">Gminny Ośrodek Pomocy Społecznej w Rutce-Tartak przyjmuje wnioski na dożywianie dzieci </w:t>
      </w:r>
      <w:r w:rsidRPr="006B2EF5">
        <w:rPr>
          <w:sz w:val="22"/>
          <w:szCs w:val="22"/>
        </w:rPr>
        <w:t>uczących się w</w:t>
      </w:r>
      <w:r>
        <w:rPr>
          <w:sz w:val="22"/>
          <w:szCs w:val="22"/>
        </w:rPr>
        <w:t xml:space="preserve"> roku 20</w:t>
      </w:r>
      <w:r w:rsidR="00B10F20">
        <w:rPr>
          <w:sz w:val="22"/>
          <w:szCs w:val="22"/>
        </w:rPr>
        <w:t>2</w:t>
      </w:r>
      <w:r w:rsidR="000C6846">
        <w:rPr>
          <w:sz w:val="22"/>
          <w:szCs w:val="22"/>
        </w:rPr>
        <w:t>1</w:t>
      </w:r>
      <w:r w:rsidR="00A37207">
        <w:rPr>
          <w:sz w:val="22"/>
          <w:szCs w:val="22"/>
        </w:rPr>
        <w:t>/202</w:t>
      </w:r>
      <w:r w:rsidR="000C6846">
        <w:rPr>
          <w:sz w:val="22"/>
          <w:szCs w:val="22"/>
        </w:rPr>
        <w:t>2</w:t>
      </w:r>
      <w:r>
        <w:rPr>
          <w:sz w:val="22"/>
          <w:szCs w:val="22"/>
        </w:rPr>
        <w:t xml:space="preserve"> w Szkole Podstawowej  </w:t>
      </w:r>
      <w:r w:rsidRPr="006B2EF5">
        <w:rPr>
          <w:sz w:val="22"/>
          <w:szCs w:val="22"/>
        </w:rPr>
        <w:t>w Rutce-Tartak</w:t>
      </w:r>
      <w:r>
        <w:rPr>
          <w:sz w:val="22"/>
          <w:szCs w:val="22"/>
        </w:rPr>
        <w:t xml:space="preserve"> </w:t>
      </w:r>
      <w:r w:rsidRPr="006B2EF5">
        <w:rPr>
          <w:sz w:val="22"/>
          <w:szCs w:val="22"/>
        </w:rPr>
        <w:t xml:space="preserve"> </w:t>
      </w:r>
      <w:r>
        <w:rPr>
          <w:sz w:val="22"/>
          <w:szCs w:val="22"/>
        </w:rPr>
        <w:t>w terminie</w:t>
      </w:r>
      <w:r w:rsidRPr="006B2EF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od </w:t>
      </w:r>
      <w:r w:rsidR="00FB3095">
        <w:rPr>
          <w:b/>
          <w:sz w:val="22"/>
          <w:szCs w:val="22"/>
        </w:rPr>
        <w:t xml:space="preserve"> 15 grudnia</w:t>
      </w:r>
      <w:r w:rsidR="000C6846">
        <w:rPr>
          <w:b/>
          <w:sz w:val="22"/>
          <w:szCs w:val="22"/>
        </w:rPr>
        <w:t xml:space="preserve"> </w:t>
      </w:r>
      <w:r w:rsidR="00991435">
        <w:rPr>
          <w:b/>
          <w:sz w:val="22"/>
          <w:szCs w:val="22"/>
        </w:rPr>
        <w:t xml:space="preserve">do </w:t>
      </w:r>
      <w:r w:rsidR="00FB3095">
        <w:rPr>
          <w:b/>
          <w:sz w:val="22"/>
          <w:szCs w:val="22"/>
        </w:rPr>
        <w:t>23 grudnia</w:t>
      </w:r>
      <w:r w:rsidR="00BC0F38">
        <w:rPr>
          <w:b/>
          <w:sz w:val="22"/>
          <w:szCs w:val="22"/>
        </w:rPr>
        <w:t xml:space="preserve"> 2021 r</w:t>
      </w:r>
      <w:r w:rsidRPr="006B2EF5">
        <w:rPr>
          <w:b/>
          <w:sz w:val="22"/>
          <w:szCs w:val="22"/>
        </w:rPr>
        <w:t>oku.</w:t>
      </w:r>
    </w:p>
    <w:p w:rsidR="00C936E2" w:rsidRPr="007536AB" w:rsidRDefault="00C936E2" w:rsidP="00C936E2">
      <w:pPr>
        <w:pStyle w:val="NormalnyWeb"/>
        <w:spacing w:after="0"/>
        <w:jc w:val="both"/>
        <w:rPr>
          <w:b/>
          <w:sz w:val="22"/>
          <w:szCs w:val="22"/>
        </w:rPr>
      </w:pPr>
      <w:r w:rsidRPr="00536338">
        <w:rPr>
          <w:sz w:val="22"/>
          <w:szCs w:val="22"/>
        </w:rPr>
        <w:t xml:space="preserve">Informujemy, że </w:t>
      </w:r>
      <w:r>
        <w:rPr>
          <w:sz w:val="22"/>
          <w:szCs w:val="22"/>
        </w:rPr>
        <w:t xml:space="preserve"> Program „Pomoc państwa w zakresie dożywiania” dopuszcza dożywianie tylko w formie gorącego posiłku.  </w:t>
      </w:r>
    </w:p>
    <w:p w:rsidR="00C936E2" w:rsidRDefault="00C936E2" w:rsidP="00C936E2">
      <w:pPr>
        <w:pStyle w:val="NormalnyWeb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Gmina jest w stanie </w:t>
      </w:r>
      <w:r w:rsidR="00A37207">
        <w:rPr>
          <w:sz w:val="22"/>
          <w:szCs w:val="22"/>
        </w:rPr>
        <w:t xml:space="preserve">zapewnić gorący posiłek. </w:t>
      </w:r>
      <w:r w:rsidRPr="006B2EF5">
        <w:rPr>
          <w:sz w:val="22"/>
          <w:szCs w:val="22"/>
        </w:rPr>
        <w:t>Prosimy przed dniem złożenia wniosku przedyskutowa</w:t>
      </w:r>
      <w:r>
        <w:rPr>
          <w:sz w:val="22"/>
          <w:szCs w:val="22"/>
        </w:rPr>
        <w:t>ć</w:t>
      </w:r>
      <w:r w:rsidRPr="006B2EF5">
        <w:rPr>
          <w:sz w:val="22"/>
          <w:szCs w:val="22"/>
        </w:rPr>
        <w:t xml:space="preserve"> z dzieckiem </w:t>
      </w:r>
      <w:r>
        <w:rPr>
          <w:sz w:val="22"/>
          <w:szCs w:val="22"/>
        </w:rPr>
        <w:t xml:space="preserve"> </w:t>
      </w:r>
      <w:r w:rsidRPr="006B2EF5">
        <w:rPr>
          <w:sz w:val="22"/>
          <w:szCs w:val="22"/>
        </w:rPr>
        <w:t xml:space="preserve">o dostępnej formie dożywiania, aby posiłek był wykorzystany zgodnie </w:t>
      </w:r>
      <w:r>
        <w:rPr>
          <w:sz w:val="22"/>
          <w:szCs w:val="22"/>
        </w:rPr>
        <w:t xml:space="preserve"> </w:t>
      </w:r>
      <w:r w:rsidRPr="006B2EF5">
        <w:rPr>
          <w:sz w:val="22"/>
          <w:szCs w:val="22"/>
        </w:rPr>
        <w:t>z przeznaczeniem.</w:t>
      </w:r>
    </w:p>
    <w:p w:rsidR="00C936E2" w:rsidRPr="00196B9D" w:rsidRDefault="00C936E2" w:rsidP="00C936E2">
      <w:pPr>
        <w:pStyle w:val="NormalnyWeb"/>
        <w:spacing w:after="0"/>
        <w:rPr>
          <w:sz w:val="18"/>
          <w:szCs w:val="18"/>
        </w:rPr>
      </w:pPr>
      <w:r w:rsidRPr="00196B9D">
        <w:rPr>
          <w:sz w:val="18"/>
          <w:szCs w:val="18"/>
        </w:rPr>
        <w:t>Prawo do ubiegania się o dożywianie dzieci w szkole w ramach programu „Pomoc państwa w zakresie dożywiania” przysługuje osobom i rodzinom, których posiadane dochody nie przekraczają kryteriów dochodowych ustalonych w oparciu o próg interwencji socjalnej.</w:t>
      </w:r>
      <w:r w:rsidRPr="00196B9D">
        <w:rPr>
          <w:sz w:val="18"/>
          <w:szCs w:val="18"/>
        </w:rPr>
        <w:br/>
      </w:r>
      <w:r w:rsidRPr="00196B9D">
        <w:rPr>
          <w:b/>
          <w:bCs/>
          <w:sz w:val="18"/>
          <w:szCs w:val="18"/>
        </w:rPr>
        <w:t xml:space="preserve">Dla osoby w rodzinie – kwota </w:t>
      </w:r>
      <w:r w:rsidR="00FB3095">
        <w:rPr>
          <w:b/>
          <w:bCs/>
          <w:sz w:val="18"/>
          <w:szCs w:val="18"/>
        </w:rPr>
        <w:t>900</w:t>
      </w:r>
      <w:r w:rsidRPr="00196B9D">
        <w:rPr>
          <w:b/>
          <w:bCs/>
          <w:sz w:val="18"/>
          <w:szCs w:val="18"/>
        </w:rPr>
        <w:t xml:space="preserve"> zł netto, </w:t>
      </w:r>
      <w:r w:rsidRPr="00196B9D">
        <w:rPr>
          <w:b/>
          <w:bCs/>
          <w:sz w:val="18"/>
          <w:szCs w:val="18"/>
          <w:u w:val="single"/>
        </w:rPr>
        <w:t>przy jednoczesnym</w:t>
      </w:r>
      <w:r w:rsidRPr="00196B9D">
        <w:rPr>
          <w:b/>
          <w:bCs/>
          <w:sz w:val="18"/>
          <w:szCs w:val="18"/>
        </w:rPr>
        <w:t xml:space="preserve"> wystąpieniu jednej</w:t>
      </w:r>
      <w:r>
        <w:rPr>
          <w:b/>
          <w:bCs/>
          <w:sz w:val="18"/>
          <w:szCs w:val="18"/>
        </w:rPr>
        <w:t xml:space="preserve">                </w:t>
      </w:r>
      <w:r w:rsidRPr="00196B9D">
        <w:rPr>
          <w:b/>
          <w:bCs/>
          <w:sz w:val="18"/>
          <w:szCs w:val="18"/>
        </w:rPr>
        <w:t xml:space="preserve"> z poniższych okoliczności:</w:t>
      </w:r>
    </w:p>
    <w:p w:rsidR="00C936E2" w:rsidRPr="00196B9D" w:rsidRDefault="00C936E2" w:rsidP="00C936E2">
      <w:pPr>
        <w:pStyle w:val="NormalnyWeb"/>
        <w:numPr>
          <w:ilvl w:val="0"/>
          <w:numId w:val="1"/>
        </w:numPr>
        <w:spacing w:after="0"/>
        <w:rPr>
          <w:sz w:val="18"/>
          <w:szCs w:val="18"/>
        </w:rPr>
      </w:pPr>
      <w:r w:rsidRPr="00196B9D">
        <w:rPr>
          <w:sz w:val="18"/>
          <w:szCs w:val="18"/>
        </w:rPr>
        <w:t>Sieroctwa,</w:t>
      </w:r>
    </w:p>
    <w:p w:rsidR="00C936E2" w:rsidRPr="00196B9D" w:rsidRDefault="00C936E2" w:rsidP="00C936E2">
      <w:pPr>
        <w:pStyle w:val="NormalnyWeb"/>
        <w:numPr>
          <w:ilvl w:val="0"/>
          <w:numId w:val="1"/>
        </w:numPr>
        <w:spacing w:after="0"/>
        <w:rPr>
          <w:sz w:val="18"/>
          <w:szCs w:val="18"/>
        </w:rPr>
      </w:pPr>
      <w:r w:rsidRPr="00196B9D">
        <w:rPr>
          <w:sz w:val="18"/>
          <w:szCs w:val="18"/>
        </w:rPr>
        <w:t>bezdomności,</w:t>
      </w:r>
    </w:p>
    <w:p w:rsidR="00C936E2" w:rsidRPr="00196B9D" w:rsidRDefault="00C936E2" w:rsidP="00C936E2">
      <w:pPr>
        <w:pStyle w:val="NormalnyWeb"/>
        <w:numPr>
          <w:ilvl w:val="0"/>
          <w:numId w:val="1"/>
        </w:numPr>
        <w:spacing w:after="0"/>
        <w:rPr>
          <w:sz w:val="18"/>
          <w:szCs w:val="18"/>
        </w:rPr>
      </w:pPr>
      <w:r w:rsidRPr="00196B9D">
        <w:rPr>
          <w:sz w:val="18"/>
          <w:szCs w:val="18"/>
        </w:rPr>
        <w:t>bezrobocia,</w:t>
      </w:r>
    </w:p>
    <w:p w:rsidR="00C936E2" w:rsidRPr="00196B9D" w:rsidRDefault="00C936E2" w:rsidP="00C936E2">
      <w:pPr>
        <w:pStyle w:val="NormalnyWeb"/>
        <w:numPr>
          <w:ilvl w:val="0"/>
          <w:numId w:val="1"/>
        </w:numPr>
        <w:spacing w:after="0"/>
        <w:rPr>
          <w:sz w:val="18"/>
          <w:szCs w:val="18"/>
        </w:rPr>
      </w:pPr>
      <w:r w:rsidRPr="00196B9D">
        <w:rPr>
          <w:sz w:val="18"/>
          <w:szCs w:val="18"/>
        </w:rPr>
        <w:t>niepełnosprawności,</w:t>
      </w:r>
    </w:p>
    <w:p w:rsidR="00C936E2" w:rsidRPr="00196B9D" w:rsidRDefault="00C936E2" w:rsidP="00C936E2">
      <w:pPr>
        <w:pStyle w:val="NormalnyWeb"/>
        <w:numPr>
          <w:ilvl w:val="0"/>
          <w:numId w:val="1"/>
        </w:numPr>
        <w:spacing w:after="0"/>
        <w:rPr>
          <w:sz w:val="18"/>
          <w:szCs w:val="18"/>
        </w:rPr>
      </w:pPr>
      <w:r w:rsidRPr="00196B9D">
        <w:rPr>
          <w:sz w:val="18"/>
          <w:szCs w:val="18"/>
        </w:rPr>
        <w:t>długotrwałej lub ciężkiej choroby,</w:t>
      </w:r>
    </w:p>
    <w:p w:rsidR="00C936E2" w:rsidRPr="00196B9D" w:rsidRDefault="00C936E2" w:rsidP="00C936E2">
      <w:pPr>
        <w:pStyle w:val="NormalnyWeb"/>
        <w:numPr>
          <w:ilvl w:val="0"/>
          <w:numId w:val="1"/>
        </w:numPr>
        <w:spacing w:after="0"/>
        <w:rPr>
          <w:sz w:val="18"/>
          <w:szCs w:val="18"/>
        </w:rPr>
      </w:pPr>
      <w:r w:rsidRPr="00196B9D">
        <w:rPr>
          <w:sz w:val="18"/>
          <w:szCs w:val="18"/>
        </w:rPr>
        <w:t>przemocy w rodzinie,</w:t>
      </w:r>
    </w:p>
    <w:p w:rsidR="00C936E2" w:rsidRPr="00196B9D" w:rsidRDefault="00C936E2" w:rsidP="00C936E2">
      <w:pPr>
        <w:pStyle w:val="NormalnyWeb"/>
        <w:numPr>
          <w:ilvl w:val="0"/>
          <w:numId w:val="1"/>
        </w:numPr>
        <w:spacing w:after="0"/>
        <w:rPr>
          <w:sz w:val="18"/>
          <w:szCs w:val="18"/>
        </w:rPr>
      </w:pPr>
      <w:r w:rsidRPr="00196B9D">
        <w:rPr>
          <w:sz w:val="18"/>
          <w:szCs w:val="18"/>
        </w:rPr>
        <w:t>potrzeby ochrony macierzyństwa lub wielodzietności,</w:t>
      </w:r>
    </w:p>
    <w:p w:rsidR="00C936E2" w:rsidRPr="00196B9D" w:rsidRDefault="00C936E2" w:rsidP="00C936E2">
      <w:pPr>
        <w:pStyle w:val="NormalnyWeb"/>
        <w:numPr>
          <w:ilvl w:val="0"/>
          <w:numId w:val="1"/>
        </w:numPr>
        <w:spacing w:after="0"/>
        <w:rPr>
          <w:sz w:val="18"/>
          <w:szCs w:val="18"/>
        </w:rPr>
      </w:pPr>
      <w:r w:rsidRPr="00196B9D">
        <w:rPr>
          <w:sz w:val="18"/>
          <w:szCs w:val="18"/>
        </w:rPr>
        <w:t>bezradności w sprawach opiekuńczo-wychowawczych i prowadzenia gospodarstwa domowego, zwłaszcza w rodzinach niepełnych lub wielodzietnych,</w:t>
      </w:r>
    </w:p>
    <w:p w:rsidR="00C936E2" w:rsidRPr="00196B9D" w:rsidRDefault="00C936E2" w:rsidP="00C936E2">
      <w:pPr>
        <w:pStyle w:val="NormalnyWeb"/>
        <w:numPr>
          <w:ilvl w:val="0"/>
          <w:numId w:val="1"/>
        </w:numPr>
        <w:spacing w:after="0"/>
        <w:rPr>
          <w:sz w:val="18"/>
          <w:szCs w:val="18"/>
        </w:rPr>
      </w:pPr>
      <w:r w:rsidRPr="00196B9D">
        <w:rPr>
          <w:sz w:val="18"/>
          <w:szCs w:val="18"/>
        </w:rPr>
        <w:t>braku umiejętności w przystosowaniu do życia młodzieży opuszczającej placówki opiekuńczo-wychowawcze,</w:t>
      </w:r>
    </w:p>
    <w:p w:rsidR="00C936E2" w:rsidRPr="00196B9D" w:rsidRDefault="00C936E2" w:rsidP="00C936E2">
      <w:pPr>
        <w:pStyle w:val="NormalnyWeb"/>
        <w:numPr>
          <w:ilvl w:val="0"/>
          <w:numId w:val="1"/>
        </w:numPr>
        <w:spacing w:after="0"/>
        <w:rPr>
          <w:sz w:val="18"/>
          <w:szCs w:val="18"/>
        </w:rPr>
      </w:pPr>
      <w:r w:rsidRPr="00196B9D">
        <w:rPr>
          <w:sz w:val="18"/>
          <w:szCs w:val="18"/>
        </w:rPr>
        <w:t>trudności w integracji osób, które otrzymały status uchodźcy,</w:t>
      </w:r>
    </w:p>
    <w:p w:rsidR="00C936E2" w:rsidRPr="00196B9D" w:rsidRDefault="00C936E2" w:rsidP="00C936E2">
      <w:pPr>
        <w:pStyle w:val="NormalnyWeb"/>
        <w:numPr>
          <w:ilvl w:val="0"/>
          <w:numId w:val="1"/>
        </w:numPr>
        <w:spacing w:after="0"/>
        <w:rPr>
          <w:sz w:val="18"/>
          <w:szCs w:val="18"/>
        </w:rPr>
      </w:pPr>
      <w:r w:rsidRPr="00196B9D">
        <w:rPr>
          <w:sz w:val="18"/>
          <w:szCs w:val="18"/>
        </w:rPr>
        <w:t>trudności w przystosowaniu do życia po zwolnieniu z zakładu karnego,</w:t>
      </w:r>
    </w:p>
    <w:p w:rsidR="00C936E2" w:rsidRPr="00196B9D" w:rsidRDefault="00C936E2" w:rsidP="00C936E2">
      <w:pPr>
        <w:pStyle w:val="NormalnyWeb"/>
        <w:numPr>
          <w:ilvl w:val="0"/>
          <w:numId w:val="1"/>
        </w:numPr>
        <w:spacing w:after="0"/>
        <w:rPr>
          <w:sz w:val="18"/>
          <w:szCs w:val="18"/>
        </w:rPr>
      </w:pPr>
      <w:r w:rsidRPr="00196B9D">
        <w:rPr>
          <w:sz w:val="18"/>
          <w:szCs w:val="18"/>
        </w:rPr>
        <w:t>alkoholizmu lub narkomanii,</w:t>
      </w:r>
    </w:p>
    <w:p w:rsidR="00C936E2" w:rsidRPr="00196B9D" w:rsidRDefault="00C936E2" w:rsidP="00C936E2">
      <w:pPr>
        <w:pStyle w:val="NormalnyWeb"/>
        <w:numPr>
          <w:ilvl w:val="0"/>
          <w:numId w:val="1"/>
        </w:numPr>
        <w:spacing w:after="0"/>
        <w:rPr>
          <w:sz w:val="18"/>
          <w:szCs w:val="18"/>
        </w:rPr>
      </w:pPr>
      <w:r w:rsidRPr="00196B9D">
        <w:rPr>
          <w:sz w:val="18"/>
          <w:szCs w:val="18"/>
        </w:rPr>
        <w:t>zdarzenia losowego i sytuacji kryzysowej,</w:t>
      </w:r>
    </w:p>
    <w:p w:rsidR="00C936E2" w:rsidRPr="00196B9D" w:rsidRDefault="00C936E2" w:rsidP="00C936E2">
      <w:pPr>
        <w:pStyle w:val="NormalnyWeb"/>
        <w:numPr>
          <w:ilvl w:val="0"/>
          <w:numId w:val="1"/>
        </w:numPr>
        <w:spacing w:after="0"/>
        <w:rPr>
          <w:sz w:val="18"/>
          <w:szCs w:val="18"/>
        </w:rPr>
      </w:pPr>
      <w:r w:rsidRPr="00196B9D">
        <w:rPr>
          <w:sz w:val="18"/>
          <w:szCs w:val="18"/>
        </w:rPr>
        <w:t>klęski żywiołowej lub ekologicznej.</w:t>
      </w:r>
    </w:p>
    <w:p w:rsidR="00A37207" w:rsidRDefault="00A37207" w:rsidP="00C936E2">
      <w:pPr>
        <w:pStyle w:val="NormalnyWeb"/>
        <w:spacing w:after="0"/>
        <w:rPr>
          <w:rStyle w:val="Pogrubienie"/>
          <w:sz w:val="16"/>
          <w:szCs w:val="16"/>
        </w:rPr>
      </w:pPr>
    </w:p>
    <w:p w:rsidR="00A37207" w:rsidRDefault="00A37207" w:rsidP="00C936E2">
      <w:pPr>
        <w:pStyle w:val="NormalnyWeb"/>
        <w:spacing w:after="0"/>
        <w:rPr>
          <w:rStyle w:val="Pogrubienie"/>
          <w:sz w:val="16"/>
          <w:szCs w:val="16"/>
        </w:rPr>
      </w:pPr>
    </w:p>
    <w:p w:rsidR="00A37207" w:rsidRDefault="00A37207" w:rsidP="00C936E2">
      <w:pPr>
        <w:pStyle w:val="NormalnyWeb"/>
        <w:spacing w:after="0"/>
        <w:rPr>
          <w:rStyle w:val="Pogrubienie"/>
          <w:sz w:val="16"/>
          <w:szCs w:val="16"/>
        </w:rPr>
      </w:pPr>
    </w:p>
    <w:p w:rsidR="00A37207" w:rsidRDefault="00A37207" w:rsidP="00C936E2">
      <w:pPr>
        <w:pStyle w:val="NormalnyWeb"/>
        <w:spacing w:after="0"/>
        <w:rPr>
          <w:rStyle w:val="Pogrubienie"/>
          <w:sz w:val="16"/>
          <w:szCs w:val="16"/>
        </w:rPr>
      </w:pPr>
    </w:p>
    <w:p w:rsidR="00A37207" w:rsidRDefault="00A37207" w:rsidP="00C936E2">
      <w:pPr>
        <w:pStyle w:val="NormalnyWeb"/>
        <w:spacing w:after="0"/>
        <w:rPr>
          <w:rStyle w:val="Pogrubienie"/>
          <w:sz w:val="16"/>
          <w:szCs w:val="16"/>
        </w:rPr>
      </w:pPr>
    </w:p>
    <w:p w:rsidR="00A37207" w:rsidRDefault="00A37207" w:rsidP="00C936E2">
      <w:pPr>
        <w:pStyle w:val="NormalnyWeb"/>
        <w:spacing w:after="0"/>
        <w:rPr>
          <w:rStyle w:val="Pogrubienie"/>
          <w:sz w:val="16"/>
          <w:szCs w:val="16"/>
        </w:rPr>
      </w:pPr>
    </w:p>
    <w:p w:rsidR="00C936E2" w:rsidRPr="00C936E2" w:rsidRDefault="00C936E2" w:rsidP="00C936E2">
      <w:pPr>
        <w:pStyle w:val="NormalnyWeb"/>
        <w:spacing w:after="0"/>
        <w:rPr>
          <w:sz w:val="16"/>
          <w:szCs w:val="16"/>
        </w:rPr>
      </w:pPr>
      <w:r w:rsidRPr="00C936E2">
        <w:rPr>
          <w:rStyle w:val="Pogrubienie"/>
          <w:sz w:val="16"/>
          <w:szCs w:val="16"/>
        </w:rPr>
        <w:t>Wymagane dokumenty</w:t>
      </w:r>
      <w:r w:rsidRPr="00C936E2">
        <w:rPr>
          <w:sz w:val="16"/>
          <w:szCs w:val="16"/>
        </w:rPr>
        <w:t xml:space="preserve"> </w:t>
      </w:r>
    </w:p>
    <w:p w:rsidR="00C936E2" w:rsidRPr="00C936E2" w:rsidRDefault="00C936E2" w:rsidP="00C936E2">
      <w:pPr>
        <w:pStyle w:val="NormalnyWeb"/>
        <w:numPr>
          <w:ilvl w:val="0"/>
          <w:numId w:val="3"/>
        </w:numPr>
        <w:spacing w:after="0"/>
        <w:rPr>
          <w:sz w:val="16"/>
          <w:szCs w:val="16"/>
        </w:rPr>
      </w:pPr>
      <w:r w:rsidRPr="00C936E2">
        <w:rPr>
          <w:sz w:val="16"/>
          <w:szCs w:val="16"/>
        </w:rPr>
        <w:t>Podanie</w:t>
      </w:r>
    </w:p>
    <w:p w:rsidR="00C936E2" w:rsidRPr="00C936E2" w:rsidRDefault="00C936E2" w:rsidP="00C936E2">
      <w:pPr>
        <w:pStyle w:val="NormalnyWeb"/>
        <w:spacing w:after="0"/>
        <w:ind w:left="360"/>
        <w:rPr>
          <w:sz w:val="16"/>
          <w:szCs w:val="16"/>
        </w:rPr>
      </w:pPr>
      <w:r w:rsidRPr="00C936E2">
        <w:rPr>
          <w:b/>
          <w:bCs/>
          <w:sz w:val="16"/>
          <w:szCs w:val="16"/>
        </w:rPr>
        <w:t>Sytuację osobistą, rodzinną, dochodową i majątkową osoby i rodziny ustala się na podstawie dokumentów:</w:t>
      </w:r>
      <w:r>
        <w:rPr>
          <w:b/>
          <w:bCs/>
          <w:sz w:val="16"/>
          <w:szCs w:val="16"/>
        </w:rPr>
        <w:t xml:space="preserve"> </w:t>
      </w:r>
      <w:r w:rsidRPr="00C936E2">
        <w:rPr>
          <w:sz w:val="16"/>
          <w:szCs w:val="16"/>
        </w:rPr>
        <w:t>dowodu osobistego lub innego dokumentu stwierdzającego tożsamość;</w:t>
      </w:r>
    </w:p>
    <w:p w:rsidR="00C936E2" w:rsidRPr="00C936E2" w:rsidRDefault="00C936E2" w:rsidP="00C936E2">
      <w:pPr>
        <w:pStyle w:val="NormalnyWeb"/>
        <w:numPr>
          <w:ilvl w:val="0"/>
          <w:numId w:val="2"/>
        </w:numPr>
        <w:spacing w:after="0"/>
        <w:rPr>
          <w:sz w:val="16"/>
          <w:szCs w:val="16"/>
        </w:rPr>
      </w:pPr>
      <w:r w:rsidRPr="00C936E2">
        <w:rPr>
          <w:sz w:val="16"/>
          <w:szCs w:val="16"/>
        </w:rPr>
        <w:t>decyzji właściwego organu w sprawie renty, emerytury, świadczenia przedemerytalnego lub zasiłku przedemerytalnego;</w:t>
      </w:r>
    </w:p>
    <w:p w:rsidR="00C936E2" w:rsidRPr="00C936E2" w:rsidRDefault="00C936E2" w:rsidP="00C936E2">
      <w:pPr>
        <w:pStyle w:val="NormalnyWeb"/>
        <w:numPr>
          <w:ilvl w:val="0"/>
          <w:numId w:val="2"/>
        </w:numPr>
        <w:spacing w:after="0"/>
        <w:rPr>
          <w:sz w:val="16"/>
          <w:szCs w:val="16"/>
        </w:rPr>
      </w:pPr>
      <w:r w:rsidRPr="00C936E2">
        <w:rPr>
          <w:sz w:val="16"/>
          <w:szCs w:val="16"/>
        </w:rPr>
        <w:t>orzeczenia o niepełnosprawności albo orzeczenia o stopniu niepełnosprawności;</w:t>
      </w:r>
    </w:p>
    <w:p w:rsidR="00C936E2" w:rsidRPr="00C936E2" w:rsidRDefault="00C936E2" w:rsidP="00C936E2">
      <w:pPr>
        <w:pStyle w:val="NormalnyWeb"/>
        <w:numPr>
          <w:ilvl w:val="0"/>
          <w:numId w:val="2"/>
        </w:numPr>
        <w:spacing w:after="0"/>
        <w:rPr>
          <w:sz w:val="16"/>
          <w:szCs w:val="16"/>
        </w:rPr>
      </w:pPr>
      <w:r w:rsidRPr="00C936E2">
        <w:rPr>
          <w:sz w:val="16"/>
          <w:szCs w:val="16"/>
        </w:rPr>
        <w:t>zaświadczenia pracodawcy o wysokości wynagrodzenia z tytułu zatrudnienia, zawierającego informacje o wysokości potrąconej zaliczki na podatek dochodowy od osób fizycznych, składki na ubezpieczenie zdrowotne, składek na ubezpieczenia emerytalne i rentowe w części finansowanej przez ubezpieczonego oraz składki na ubezpieczenie chorobowe;</w:t>
      </w:r>
    </w:p>
    <w:p w:rsidR="00C936E2" w:rsidRPr="00C936E2" w:rsidRDefault="00C936E2" w:rsidP="00C936E2">
      <w:pPr>
        <w:pStyle w:val="NormalnyWeb"/>
        <w:numPr>
          <w:ilvl w:val="0"/>
          <w:numId w:val="2"/>
        </w:numPr>
        <w:spacing w:after="0"/>
        <w:rPr>
          <w:sz w:val="16"/>
          <w:szCs w:val="16"/>
        </w:rPr>
      </w:pPr>
      <w:r w:rsidRPr="00C936E2">
        <w:rPr>
          <w:sz w:val="16"/>
          <w:szCs w:val="16"/>
        </w:rPr>
        <w:t>zaświadczenia o wysokości wynagrodzenia uzyskiwanego na podstawie umowy agencyjnej, umowy zlecenia, umowy o dzieło albo w okresie członkostwa w rolniczej spółdzielni produkcyjnej lub spółdzielni kółek rolniczych (usług rolniczych), zawierającego informacje o potrąconej zaliczce na podatek dochodowy od osób fizycznych, składki na ubezpieczenie zdrowotne, składek na ubezpieczenie emerytalne i rentowe w części finansowanej przez ubezpieczonego oraz składki na ubezpieczenie chorobowe;</w:t>
      </w:r>
    </w:p>
    <w:p w:rsidR="00C936E2" w:rsidRPr="00C936E2" w:rsidRDefault="00C936E2" w:rsidP="00C936E2">
      <w:pPr>
        <w:pStyle w:val="NormalnyWeb"/>
        <w:numPr>
          <w:ilvl w:val="0"/>
          <w:numId w:val="2"/>
        </w:numPr>
        <w:spacing w:after="0"/>
        <w:rPr>
          <w:sz w:val="16"/>
          <w:szCs w:val="16"/>
        </w:rPr>
      </w:pPr>
      <w:r w:rsidRPr="00C936E2">
        <w:rPr>
          <w:sz w:val="16"/>
          <w:szCs w:val="16"/>
        </w:rPr>
        <w:t xml:space="preserve">dowodu otrzymania renty lub emerytury, zasiłku przedemerytalnego lub świadczenia przedemerytalnego; </w:t>
      </w:r>
    </w:p>
    <w:p w:rsidR="00C936E2" w:rsidRPr="00C936E2" w:rsidRDefault="00C936E2" w:rsidP="00C936E2">
      <w:pPr>
        <w:pStyle w:val="NormalnyWeb"/>
        <w:numPr>
          <w:ilvl w:val="0"/>
          <w:numId w:val="2"/>
        </w:numPr>
        <w:spacing w:after="0"/>
        <w:rPr>
          <w:sz w:val="16"/>
          <w:szCs w:val="16"/>
        </w:rPr>
      </w:pPr>
      <w:r w:rsidRPr="00C936E2">
        <w:rPr>
          <w:sz w:val="16"/>
          <w:szCs w:val="16"/>
        </w:rPr>
        <w:t xml:space="preserve">zaświadczenia urzędu gminy o powierzchni gospodarstwa rolnego w hektarach przeliczeniowych; </w:t>
      </w:r>
    </w:p>
    <w:p w:rsidR="00C936E2" w:rsidRPr="00C936E2" w:rsidRDefault="00C936E2" w:rsidP="00C936E2">
      <w:pPr>
        <w:pStyle w:val="NormalnyWeb"/>
        <w:numPr>
          <w:ilvl w:val="0"/>
          <w:numId w:val="2"/>
        </w:numPr>
        <w:spacing w:after="0"/>
        <w:rPr>
          <w:sz w:val="16"/>
          <w:szCs w:val="16"/>
        </w:rPr>
      </w:pPr>
      <w:r w:rsidRPr="00C936E2">
        <w:rPr>
          <w:sz w:val="16"/>
          <w:szCs w:val="16"/>
        </w:rPr>
        <w:t xml:space="preserve">zaświadczenia wystawionego przez szkołę potwierdzającego kontynuowanie nauki w szkole  ponadgimnazjalnej,  szkole ponadpodstawowej lub szkole wyższej; </w:t>
      </w:r>
    </w:p>
    <w:p w:rsidR="00C936E2" w:rsidRPr="00C936E2" w:rsidRDefault="00C936E2" w:rsidP="00C936E2">
      <w:pPr>
        <w:pStyle w:val="NormalnyWeb"/>
        <w:numPr>
          <w:ilvl w:val="0"/>
          <w:numId w:val="2"/>
        </w:numPr>
        <w:spacing w:after="0"/>
        <w:rPr>
          <w:sz w:val="16"/>
          <w:szCs w:val="16"/>
        </w:rPr>
      </w:pPr>
      <w:r w:rsidRPr="00C936E2">
        <w:rPr>
          <w:sz w:val="16"/>
          <w:szCs w:val="16"/>
        </w:rPr>
        <w:t xml:space="preserve">decyzji starosty o uznaniu lub odmowie uznania za osobę bezrobotną, utracie statusu osoby bezrobotnej, o przyznaniu, odmowie przyznania, wstrzymaniu, wznowieniu wypłaty oraz utracie lub pozbawieniu prawa do zasiłku dla bezrobotnych, dodatku szkoleniowego, stypendium, dodatku aktywizacyjnego albo zaświadczenia o pozostawaniu w ewidencji bezrobotnych lub poszukujących pracy; </w:t>
      </w:r>
    </w:p>
    <w:p w:rsidR="00C936E2" w:rsidRPr="00C936E2" w:rsidRDefault="00C936E2" w:rsidP="00C936E2">
      <w:pPr>
        <w:pStyle w:val="NormalnyWeb"/>
        <w:numPr>
          <w:ilvl w:val="0"/>
          <w:numId w:val="2"/>
        </w:numPr>
        <w:spacing w:after="0"/>
        <w:rPr>
          <w:sz w:val="16"/>
          <w:szCs w:val="16"/>
        </w:rPr>
      </w:pPr>
      <w:r w:rsidRPr="00C936E2">
        <w:rPr>
          <w:sz w:val="16"/>
          <w:szCs w:val="16"/>
        </w:rPr>
        <w:t xml:space="preserve">zaświadczenia Kasy Rolniczego Ubezpieczenia Społecznego potwierdzającego zobowiązanie opłacania składki na ubezpieczenie społeczne rolników lub odcinek opłaconej składki na ubezpieczenie społeczne rolników za ostatni kwartał; </w:t>
      </w:r>
    </w:p>
    <w:p w:rsidR="00C936E2" w:rsidRPr="00C936E2" w:rsidRDefault="00C936E2" w:rsidP="00C936E2">
      <w:pPr>
        <w:pStyle w:val="NormalnyWeb"/>
        <w:numPr>
          <w:ilvl w:val="0"/>
          <w:numId w:val="2"/>
        </w:numPr>
        <w:spacing w:after="0"/>
        <w:rPr>
          <w:sz w:val="16"/>
          <w:szCs w:val="16"/>
        </w:rPr>
      </w:pPr>
      <w:r w:rsidRPr="00C936E2">
        <w:rPr>
          <w:sz w:val="16"/>
          <w:szCs w:val="16"/>
        </w:rPr>
        <w:t xml:space="preserve">zaświadczenia lub decyzji organów przyznających świadczenia pieniężne (stypendia szkolne itp.); </w:t>
      </w:r>
    </w:p>
    <w:p w:rsidR="00C936E2" w:rsidRPr="00C936E2" w:rsidRDefault="00C936E2" w:rsidP="00C936E2">
      <w:pPr>
        <w:pStyle w:val="NormalnyWeb"/>
        <w:numPr>
          <w:ilvl w:val="0"/>
          <w:numId w:val="2"/>
        </w:numPr>
        <w:spacing w:after="0"/>
        <w:rPr>
          <w:sz w:val="16"/>
          <w:szCs w:val="16"/>
        </w:rPr>
      </w:pPr>
      <w:r w:rsidRPr="00C936E2">
        <w:rPr>
          <w:sz w:val="16"/>
          <w:szCs w:val="16"/>
        </w:rPr>
        <w:t>oświadczenia o stanie majątkowym.</w:t>
      </w:r>
    </w:p>
    <w:p w:rsidR="00C936E2" w:rsidRPr="00C936E2" w:rsidRDefault="00C936E2" w:rsidP="00C936E2">
      <w:pPr>
        <w:pStyle w:val="NormalnyWeb"/>
        <w:spacing w:after="0"/>
        <w:ind w:firstLine="709"/>
        <w:rPr>
          <w:sz w:val="16"/>
          <w:szCs w:val="16"/>
        </w:rPr>
      </w:pPr>
      <w:r w:rsidRPr="00C936E2">
        <w:rPr>
          <w:sz w:val="16"/>
          <w:szCs w:val="16"/>
        </w:rPr>
        <w:t xml:space="preserve">Osoby spełniające powyższe kryteria proszone są o zgłaszanie się z podaniem i kompletem dokumentów do </w:t>
      </w:r>
      <w:r w:rsidRPr="00C936E2">
        <w:rPr>
          <w:b/>
          <w:bCs/>
          <w:sz w:val="16"/>
          <w:szCs w:val="16"/>
        </w:rPr>
        <w:t>Gminnego Ośrodka Pomocy Społecznej w Rutce-Tartak  ul.3 Maja 13 pokój nr 12 i 13 w dni otwarcia urzędu w godz. od 7</w:t>
      </w:r>
      <w:r w:rsidRPr="00C936E2">
        <w:rPr>
          <w:b/>
          <w:bCs/>
          <w:sz w:val="16"/>
          <w:szCs w:val="16"/>
          <w:vertAlign w:val="superscript"/>
        </w:rPr>
        <w:t>30</w:t>
      </w:r>
      <w:r w:rsidRPr="00C936E2">
        <w:rPr>
          <w:b/>
          <w:bCs/>
          <w:sz w:val="16"/>
          <w:szCs w:val="16"/>
        </w:rPr>
        <w:t xml:space="preserve"> do 15</w:t>
      </w:r>
      <w:r w:rsidRPr="00C936E2">
        <w:rPr>
          <w:b/>
          <w:bCs/>
          <w:sz w:val="16"/>
          <w:szCs w:val="16"/>
          <w:vertAlign w:val="superscript"/>
        </w:rPr>
        <w:t>30</w:t>
      </w:r>
      <w:r w:rsidRPr="00C936E2">
        <w:rPr>
          <w:sz w:val="16"/>
          <w:szCs w:val="16"/>
          <w:vertAlign w:val="superscript"/>
        </w:rPr>
        <w:t xml:space="preserve"> .</w:t>
      </w:r>
    </w:p>
    <w:p w:rsidR="004C66D8" w:rsidRPr="00C936E2" w:rsidRDefault="004C66D8">
      <w:pPr>
        <w:rPr>
          <w:sz w:val="16"/>
          <w:szCs w:val="16"/>
        </w:rPr>
      </w:pPr>
    </w:p>
    <w:sectPr w:rsidR="004C66D8" w:rsidRPr="00C936E2" w:rsidSect="00DF574B">
      <w:pgSz w:w="16838" w:h="11906" w:orient="landscape"/>
      <w:pgMar w:top="720" w:right="720" w:bottom="720" w:left="720" w:header="708" w:footer="708" w:gutter="0"/>
      <w:cols w:num="2" w:space="181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A1D04"/>
    <w:multiLevelType w:val="multilevel"/>
    <w:tmpl w:val="ADC4D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A00C65"/>
    <w:multiLevelType w:val="hybridMultilevel"/>
    <w:tmpl w:val="683AFA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F177B"/>
    <w:multiLevelType w:val="multilevel"/>
    <w:tmpl w:val="06F07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2EF"/>
    <w:rsid w:val="00075A12"/>
    <w:rsid w:val="000C6846"/>
    <w:rsid w:val="004C66D8"/>
    <w:rsid w:val="005031C7"/>
    <w:rsid w:val="00991435"/>
    <w:rsid w:val="009E17B2"/>
    <w:rsid w:val="009E7CAC"/>
    <w:rsid w:val="00A37207"/>
    <w:rsid w:val="00A422EF"/>
    <w:rsid w:val="00B10F20"/>
    <w:rsid w:val="00BC0F38"/>
    <w:rsid w:val="00C936E2"/>
    <w:rsid w:val="00D35F12"/>
    <w:rsid w:val="00DF574B"/>
    <w:rsid w:val="00F75F56"/>
    <w:rsid w:val="00FB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C8EBE-2FBE-4F9E-AA64-FE98704B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C936E2"/>
    <w:rPr>
      <w:b/>
      <w:bCs/>
    </w:rPr>
  </w:style>
  <w:style w:type="paragraph" w:styleId="NormalnyWeb">
    <w:name w:val="Normal (Web)"/>
    <w:basedOn w:val="Normalny"/>
    <w:rsid w:val="00C936E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7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2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583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MWIERZCHOWSKA</dc:creator>
  <cp:keywords/>
  <dc:description/>
  <cp:lastModifiedBy>Dariusz Żukowski</cp:lastModifiedBy>
  <cp:revision>2</cp:revision>
  <cp:lastPrinted>2021-12-14T10:11:00Z</cp:lastPrinted>
  <dcterms:created xsi:type="dcterms:W3CDTF">2021-12-14T12:28:00Z</dcterms:created>
  <dcterms:modified xsi:type="dcterms:W3CDTF">2021-12-14T12:28:00Z</dcterms:modified>
</cp:coreProperties>
</file>